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A6" w:rsidRPr="00D5711A" w:rsidRDefault="00C406A6" w:rsidP="00D5711A">
      <w:pPr>
        <w:pStyle w:val="a9"/>
        <w:jc w:val="center"/>
        <w:rPr>
          <w:rFonts w:ascii="標楷體" w:eastAsia="標楷體" w:hAnsi="標楷體"/>
          <w:b/>
          <w:sz w:val="40"/>
        </w:rPr>
      </w:pPr>
      <w:bookmarkStart w:id="0" w:name="_GoBack"/>
      <w:bookmarkEnd w:id="0"/>
      <w:r w:rsidRPr="00D5711A">
        <w:rPr>
          <w:rFonts w:ascii="標楷體" w:eastAsia="標楷體" w:hAnsi="標楷體" w:hint="eastAsia"/>
          <w:b/>
          <w:sz w:val="40"/>
        </w:rPr>
        <w:t>實踐大學創意產業博士班資格考申請表</w:t>
      </w:r>
    </w:p>
    <w:p w:rsidR="00C406A6" w:rsidRDefault="00C406A6" w:rsidP="005A0D8C">
      <w:pPr>
        <w:spacing w:line="0" w:lineRule="atLeast"/>
        <w:jc w:val="right"/>
        <w:rPr>
          <w:rFonts w:ascii="標楷體" w:eastAsia="標楷體" w:hAnsi="標楷體"/>
        </w:rPr>
      </w:pPr>
      <w:r>
        <w:rPr>
          <w:rFonts w:ascii="標楷體" w:eastAsia="標楷體" w:hAnsi="標楷體" w:hint="eastAsia"/>
          <w:sz w:val="40"/>
          <w:szCs w:val="40"/>
        </w:rPr>
        <w:t xml:space="preserve">           </w:t>
      </w:r>
      <w:r w:rsidRPr="001F6714">
        <w:rPr>
          <w:rFonts w:ascii="標楷體" w:eastAsia="標楷體" w:hAnsi="標楷體" w:hint="eastAsia"/>
        </w:rPr>
        <w:t>申請日期</w:t>
      </w:r>
      <w:r>
        <w:rPr>
          <w:rFonts w:ascii="標楷體" w:eastAsia="標楷體" w:hAnsi="標楷體" w:hint="eastAsia"/>
        </w:rPr>
        <w:t>：　　年　　月　　日</w:t>
      </w:r>
    </w:p>
    <w:p w:rsidR="00C406A6" w:rsidRPr="00363D90" w:rsidRDefault="00C406A6" w:rsidP="00C406A6">
      <w:pPr>
        <w:numPr>
          <w:ilvl w:val="0"/>
          <w:numId w:val="2"/>
        </w:numPr>
        <w:spacing w:line="0" w:lineRule="atLeast"/>
        <w:rPr>
          <w:rFonts w:eastAsia="標楷體"/>
          <w:b/>
          <w:color w:val="000000" w:themeColor="text1"/>
        </w:rPr>
      </w:pPr>
      <w:r w:rsidRPr="00363D90">
        <w:rPr>
          <w:rFonts w:ascii="標楷體" w:eastAsia="標楷體" w:hAnsi="標楷體" w:hint="eastAsia"/>
          <w:b/>
          <w:color w:val="000000" w:themeColor="text1"/>
        </w:rPr>
        <w:t>學</w:t>
      </w:r>
      <w:r w:rsidRPr="00363D90">
        <w:rPr>
          <w:rFonts w:eastAsia="標楷體" w:hAnsi="標楷體"/>
          <w:b/>
          <w:color w:val="000000" w:themeColor="text1"/>
        </w:rPr>
        <w:t>生填寫部分：</w:t>
      </w:r>
    </w:p>
    <w:p w:rsidR="008B2764" w:rsidRPr="00363D90" w:rsidRDefault="00C406A6" w:rsidP="008B2764">
      <w:pPr>
        <w:numPr>
          <w:ilvl w:val="0"/>
          <w:numId w:val="6"/>
        </w:numPr>
        <w:spacing w:line="0" w:lineRule="atLeast"/>
        <w:rPr>
          <w:rFonts w:eastAsia="標楷體"/>
          <w:color w:val="000000" w:themeColor="text1"/>
          <w:sz w:val="22"/>
        </w:rPr>
      </w:pPr>
      <w:r w:rsidRPr="00363D90">
        <w:rPr>
          <w:rFonts w:eastAsia="標楷體"/>
          <w:color w:val="000000" w:themeColor="text1"/>
          <w:sz w:val="22"/>
        </w:rPr>
        <w:t>本所博士候選人應具備下列條件：</w:t>
      </w:r>
      <w:r w:rsidRPr="00363D90">
        <w:rPr>
          <w:rFonts w:eastAsia="標楷體" w:hint="eastAsia"/>
          <w:color w:val="000000" w:themeColor="text1"/>
          <w:sz w:val="22"/>
        </w:rPr>
        <w:t>修畢本所最低學分數</w:t>
      </w:r>
      <w:r w:rsidRPr="00363D90">
        <w:rPr>
          <w:rFonts w:eastAsia="標楷體" w:hint="eastAsia"/>
          <w:color w:val="000000" w:themeColor="text1"/>
          <w:sz w:val="22"/>
        </w:rPr>
        <w:t>36</w:t>
      </w:r>
      <w:r w:rsidRPr="00363D90">
        <w:rPr>
          <w:rFonts w:eastAsia="標楷體" w:hint="eastAsia"/>
          <w:color w:val="000000" w:themeColor="text1"/>
          <w:sz w:val="22"/>
        </w:rPr>
        <w:t>學分</w:t>
      </w:r>
      <w:r w:rsidR="00D36CD2" w:rsidRPr="00363D90">
        <w:rPr>
          <w:rFonts w:eastAsia="標楷體" w:hint="eastAsia"/>
          <w:color w:val="000000" w:themeColor="text1"/>
          <w:sz w:val="22"/>
        </w:rPr>
        <w:t>，另</w:t>
      </w:r>
      <w:r w:rsidR="0085404D" w:rsidRPr="00363D90">
        <w:rPr>
          <w:rFonts w:eastAsia="標楷體" w:hint="eastAsia"/>
          <w:color w:val="000000" w:themeColor="text1"/>
          <w:sz w:val="22"/>
        </w:rPr>
        <w:t>非管理背景之研究生則含先修課程學分數</w:t>
      </w:r>
      <w:r w:rsidR="00D36CD2" w:rsidRPr="00363D90">
        <w:rPr>
          <w:rFonts w:eastAsia="標楷體" w:hint="eastAsia"/>
          <w:color w:val="000000" w:themeColor="text1"/>
          <w:sz w:val="22"/>
        </w:rPr>
        <w:t>，</w:t>
      </w:r>
      <w:r w:rsidR="008B2764" w:rsidRPr="00363D90">
        <w:rPr>
          <w:rFonts w:eastAsia="標楷體" w:hint="eastAsia"/>
          <w:color w:val="000000" w:themeColor="text1"/>
          <w:sz w:val="22"/>
        </w:rPr>
        <w:t>請檢附</w:t>
      </w:r>
      <w:r w:rsidR="008B2764" w:rsidRPr="00335A9C">
        <w:rPr>
          <w:rFonts w:eastAsia="標楷體" w:hint="eastAsia"/>
          <w:color w:val="000000" w:themeColor="text1"/>
          <w:sz w:val="22"/>
          <w:shd w:val="pct15" w:color="auto" w:fill="FFFFFF"/>
        </w:rPr>
        <w:t>歷年成績單乙份</w:t>
      </w:r>
      <w:r w:rsidR="00335A9C">
        <w:rPr>
          <w:rFonts w:eastAsia="標楷體" w:hint="eastAsia"/>
          <w:color w:val="000000" w:themeColor="text1"/>
          <w:sz w:val="22"/>
          <w:shd w:val="pct15" w:color="auto" w:fill="FFFFFF"/>
        </w:rPr>
        <w:t>(</w:t>
      </w:r>
      <w:r w:rsidR="00335A9C">
        <w:rPr>
          <w:rFonts w:eastAsia="標楷體" w:hint="eastAsia"/>
          <w:color w:val="000000" w:themeColor="text1"/>
          <w:sz w:val="22"/>
          <w:shd w:val="pct15" w:color="auto" w:fill="FFFFFF"/>
        </w:rPr>
        <w:t>正本</w:t>
      </w:r>
      <w:r w:rsidR="00335A9C">
        <w:rPr>
          <w:rFonts w:eastAsia="標楷體" w:hint="eastAsia"/>
          <w:color w:val="000000" w:themeColor="text1"/>
          <w:sz w:val="22"/>
          <w:shd w:val="pct15" w:color="auto" w:fill="FFFFFF"/>
        </w:rPr>
        <w:t>)</w:t>
      </w:r>
      <w:r w:rsidR="00D36CD2" w:rsidRPr="00363D90">
        <w:rPr>
          <w:rFonts w:eastAsia="標楷體" w:hint="eastAsia"/>
          <w:color w:val="000000" w:themeColor="text1"/>
          <w:sz w:val="22"/>
        </w:rPr>
        <w:t>。</w:t>
      </w:r>
    </w:p>
    <w:p w:rsidR="009E0E1C" w:rsidRPr="00363D90" w:rsidRDefault="008B2764" w:rsidP="008B2764">
      <w:pPr>
        <w:pStyle w:val="a3"/>
        <w:numPr>
          <w:ilvl w:val="0"/>
          <w:numId w:val="6"/>
        </w:numPr>
        <w:ind w:leftChars="0"/>
        <w:rPr>
          <w:rFonts w:eastAsia="標楷體"/>
          <w:color w:val="000000" w:themeColor="text1"/>
          <w:sz w:val="22"/>
        </w:rPr>
      </w:pPr>
      <w:r w:rsidRPr="00363D90">
        <w:rPr>
          <w:rFonts w:eastAsia="標楷體" w:hint="eastAsia"/>
          <w:color w:val="000000" w:themeColor="text1"/>
          <w:sz w:val="22"/>
        </w:rPr>
        <w:t>本所博士候選人資格考試科目，</w:t>
      </w:r>
      <w:r w:rsidRPr="00363D90">
        <w:rPr>
          <w:rFonts w:eastAsia="標楷體" w:hint="eastAsia"/>
          <w:color w:val="000000" w:themeColor="text1"/>
          <w:sz w:val="22"/>
        </w:rPr>
        <w:t>(</w:t>
      </w:r>
      <w:r w:rsidRPr="00363D90">
        <w:rPr>
          <w:rFonts w:eastAsia="標楷體" w:hint="eastAsia"/>
          <w:color w:val="000000" w:themeColor="text1"/>
          <w:sz w:val="22"/>
        </w:rPr>
        <w:t>一</w:t>
      </w:r>
      <w:r w:rsidRPr="00363D90">
        <w:rPr>
          <w:rFonts w:eastAsia="標楷體" w:hint="eastAsia"/>
          <w:color w:val="000000" w:themeColor="text1"/>
          <w:sz w:val="22"/>
        </w:rPr>
        <w:t>)</w:t>
      </w:r>
      <w:r w:rsidRPr="00363D90">
        <w:rPr>
          <w:rFonts w:eastAsia="標楷體" w:hint="eastAsia"/>
          <w:color w:val="000000" w:themeColor="text1"/>
          <w:sz w:val="22"/>
        </w:rPr>
        <w:t>必考科目：研究方法</w:t>
      </w:r>
      <w:r w:rsidR="00F0305F">
        <w:rPr>
          <w:rFonts w:eastAsia="標楷體" w:hint="eastAsia"/>
          <w:color w:val="000000" w:themeColor="text1"/>
          <w:sz w:val="22"/>
        </w:rPr>
        <w:t>、創意產業策略管理</w:t>
      </w:r>
      <w:r w:rsidRPr="00363D90">
        <w:rPr>
          <w:rFonts w:eastAsia="標楷體" w:hint="eastAsia"/>
          <w:color w:val="000000" w:themeColor="text1"/>
          <w:sz w:val="22"/>
        </w:rPr>
        <w:t>；</w:t>
      </w:r>
      <w:r w:rsidRPr="00363D90">
        <w:rPr>
          <w:rFonts w:eastAsia="標楷體" w:hint="eastAsia"/>
          <w:color w:val="000000" w:themeColor="text1"/>
          <w:sz w:val="22"/>
        </w:rPr>
        <w:t>(</w:t>
      </w:r>
      <w:r w:rsidRPr="00363D90">
        <w:rPr>
          <w:rFonts w:eastAsia="標楷體" w:hint="eastAsia"/>
          <w:color w:val="000000" w:themeColor="text1"/>
          <w:sz w:val="22"/>
        </w:rPr>
        <w:t>二</w:t>
      </w:r>
      <w:r w:rsidRPr="00363D90">
        <w:rPr>
          <w:rFonts w:eastAsia="標楷體" w:hint="eastAsia"/>
          <w:color w:val="000000" w:themeColor="text1"/>
          <w:sz w:val="22"/>
        </w:rPr>
        <w:t>)</w:t>
      </w:r>
      <w:r w:rsidR="00F0305F">
        <w:rPr>
          <w:rFonts w:eastAsia="標楷體" w:hint="eastAsia"/>
          <w:color w:val="000000" w:themeColor="text1"/>
          <w:sz w:val="22"/>
        </w:rPr>
        <w:t>選考科目：創意產業研究、創意設計與管理</w:t>
      </w:r>
      <w:r w:rsidRPr="00363D90">
        <w:rPr>
          <w:rFonts w:eastAsia="標楷體" w:hint="eastAsia"/>
          <w:color w:val="000000" w:themeColor="text1"/>
          <w:sz w:val="22"/>
        </w:rPr>
        <w:t>或創意管理專題，任選其</w:t>
      </w:r>
      <w:r w:rsidR="00335A9C">
        <w:rPr>
          <w:rFonts w:eastAsia="標楷體" w:hint="eastAsia"/>
          <w:color w:val="000000" w:themeColor="text1"/>
          <w:sz w:val="22"/>
        </w:rPr>
        <w:t>一</w:t>
      </w:r>
      <w:r w:rsidRPr="00363D90">
        <w:rPr>
          <w:rFonts w:eastAsia="標楷體" w:hint="eastAsia"/>
          <w:color w:val="000000" w:themeColor="text1"/>
          <w:sz w:val="22"/>
        </w:rPr>
        <w:t>。</w:t>
      </w:r>
    </w:p>
    <w:tbl>
      <w:tblPr>
        <w:tblW w:w="5000" w:type="pct"/>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06"/>
        <w:gridCol w:w="354"/>
        <w:gridCol w:w="3156"/>
        <w:gridCol w:w="954"/>
        <w:gridCol w:w="2556"/>
      </w:tblGrid>
      <w:tr w:rsidR="009E0E1C" w:rsidRPr="004D5C56" w:rsidTr="008B2764">
        <w:trPr>
          <w:trHeight w:val="585"/>
          <w:jc w:val="center"/>
        </w:trPr>
        <w:tc>
          <w:tcPr>
            <w:tcW w:w="1834" w:type="pct"/>
            <w:gridSpan w:val="2"/>
            <w:vAlign w:val="center"/>
          </w:tcPr>
          <w:p w:rsidR="009E0E1C" w:rsidRPr="004D5C56" w:rsidRDefault="009E0E1C" w:rsidP="003C6BC8">
            <w:pPr>
              <w:snapToGrid w:val="0"/>
              <w:jc w:val="center"/>
              <w:rPr>
                <w:rFonts w:ascii="標楷體" w:eastAsia="標楷體" w:hAnsi="標楷體"/>
                <w:b/>
                <w:color w:val="000000"/>
                <w:sz w:val="26"/>
                <w:szCs w:val="26"/>
              </w:rPr>
            </w:pPr>
            <w:r w:rsidRPr="004D5C56">
              <w:rPr>
                <w:rFonts w:ascii="標楷體" w:eastAsia="標楷體" w:hAnsi="標楷體"/>
                <w:b/>
                <w:color w:val="000000"/>
                <w:sz w:val="26"/>
                <w:szCs w:val="26"/>
              </w:rPr>
              <w:t>姓    名</w:t>
            </w:r>
          </w:p>
        </w:tc>
        <w:tc>
          <w:tcPr>
            <w:tcW w:w="1499" w:type="pct"/>
            <w:vAlign w:val="center"/>
          </w:tcPr>
          <w:p w:rsidR="009E0E1C" w:rsidRPr="004D5C56" w:rsidRDefault="009E0E1C" w:rsidP="003C6BC8">
            <w:pPr>
              <w:snapToGrid w:val="0"/>
              <w:jc w:val="center"/>
              <w:rPr>
                <w:rFonts w:ascii="標楷體" w:eastAsia="標楷體" w:hAnsi="標楷體"/>
                <w:b/>
                <w:color w:val="000000"/>
                <w:sz w:val="26"/>
                <w:szCs w:val="26"/>
              </w:rPr>
            </w:pPr>
          </w:p>
        </w:tc>
        <w:tc>
          <w:tcPr>
            <w:tcW w:w="453" w:type="pct"/>
            <w:vAlign w:val="center"/>
          </w:tcPr>
          <w:p w:rsidR="009E0E1C" w:rsidRPr="004D5C56" w:rsidRDefault="009E0E1C" w:rsidP="003C6BC8">
            <w:pPr>
              <w:snapToGrid w:val="0"/>
              <w:jc w:val="center"/>
              <w:rPr>
                <w:rFonts w:ascii="標楷體" w:eastAsia="標楷體" w:hAnsi="標楷體"/>
                <w:b/>
                <w:color w:val="000000"/>
                <w:sz w:val="26"/>
                <w:szCs w:val="26"/>
              </w:rPr>
            </w:pPr>
            <w:r w:rsidRPr="004D5C56">
              <w:rPr>
                <w:rFonts w:ascii="標楷體" w:eastAsia="標楷體" w:hAnsi="標楷體"/>
                <w:b/>
                <w:color w:val="000000"/>
                <w:sz w:val="26"/>
                <w:szCs w:val="26"/>
              </w:rPr>
              <w:t>學號</w:t>
            </w:r>
          </w:p>
        </w:tc>
        <w:tc>
          <w:tcPr>
            <w:tcW w:w="1214" w:type="pct"/>
            <w:vAlign w:val="center"/>
          </w:tcPr>
          <w:p w:rsidR="009E0E1C" w:rsidRPr="004D5C56" w:rsidRDefault="009E0E1C" w:rsidP="003C6BC8">
            <w:pPr>
              <w:snapToGrid w:val="0"/>
              <w:jc w:val="center"/>
              <w:rPr>
                <w:rFonts w:ascii="標楷體" w:eastAsia="標楷體" w:hAnsi="標楷體"/>
                <w:b/>
                <w:color w:val="000000"/>
                <w:sz w:val="26"/>
                <w:szCs w:val="26"/>
              </w:rPr>
            </w:pPr>
          </w:p>
        </w:tc>
      </w:tr>
      <w:tr w:rsidR="00746B56" w:rsidRPr="004D5C56" w:rsidTr="008B2764">
        <w:trPr>
          <w:trHeight w:val="697"/>
          <w:jc w:val="center"/>
        </w:trPr>
        <w:tc>
          <w:tcPr>
            <w:tcW w:w="1834" w:type="pct"/>
            <w:gridSpan w:val="2"/>
            <w:vAlign w:val="center"/>
          </w:tcPr>
          <w:p w:rsidR="00746B56" w:rsidRPr="00F52B8B" w:rsidRDefault="00335A9C" w:rsidP="00335A9C">
            <w:pPr>
              <w:snapToGrid w:val="0"/>
              <w:ind w:right="4"/>
              <w:jc w:val="center"/>
              <w:rPr>
                <w:rFonts w:eastAsia="標楷體"/>
                <w:b/>
                <w:sz w:val="28"/>
                <w:szCs w:val="28"/>
              </w:rPr>
            </w:pPr>
            <w:r>
              <w:rPr>
                <w:rFonts w:ascii="標楷體" w:eastAsia="標楷體" w:hAnsi="標楷體" w:hint="eastAsia"/>
                <w:b/>
                <w:color w:val="000000"/>
                <w:sz w:val="28"/>
                <w:szCs w:val="28"/>
              </w:rPr>
              <w:t>已</w:t>
            </w:r>
            <w:r w:rsidR="008B2764" w:rsidRPr="009E0E1C">
              <w:rPr>
                <w:rFonts w:ascii="標楷體" w:eastAsia="標楷體" w:hAnsi="標楷體" w:hint="eastAsia"/>
                <w:b/>
                <w:color w:val="000000"/>
                <w:sz w:val="28"/>
                <w:szCs w:val="28"/>
              </w:rPr>
              <w:t>修畢本所最低學分數</w:t>
            </w:r>
          </w:p>
        </w:tc>
        <w:tc>
          <w:tcPr>
            <w:tcW w:w="3166" w:type="pct"/>
            <w:gridSpan w:val="3"/>
            <w:vAlign w:val="center"/>
          </w:tcPr>
          <w:p w:rsidR="008B2764" w:rsidRDefault="008B2764" w:rsidP="008B2764">
            <w:pPr>
              <w:snapToGrid w:val="0"/>
              <w:ind w:left="92" w:right="4"/>
              <w:jc w:val="both"/>
              <w:rPr>
                <w:rFonts w:eastAsia="標楷體"/>
                <w:sz w:val="28"/>
              </w:rPr>
            </w:pPr>
            <w:r w:rsidRPr="00267B81">
              <w:rPr>
                <w:rFonts w:eastAsia="標楷體" w:hint="eastAsia"/>
                <w:sz w:val="28"/>
              </w:rPr>
              <w:t>□是</w:t>
            </w:r>
          </w:p>
          <w:p w:rsidR="00746B56" w:rsidRDefault="008B2764" w:rsidP="008B2764">
            <w:pPr>
              <w:snapToGrid w:val="0"/>
              <w:ind w:left="92" w:right="4"/>
              <w:jc w:val="both"/>
              <w:rPr>
                <w:rFonts w:eastAsia="標楷體"/>
                <w:sz w:val="28"/>
              </w:rPr>
            </w:pPr>
            <w:r w:rsidRPr="00267B81">
              <w:rPr>
                <w:rFonts w:eastAsia="標楷體" w:hint="eastAsia"/>
                <w:sz w:val="28"/>
              </w:rPr>
              <w:t>□否</w:t>
            </w:r>
          </w:p>
        </w:tc>
      </w:tr>
      <w:tr w:rsidR="009E0E1C" w:rsidRPr="004D5C56" w:rsidTr="008B2764">
        <w:trPr>
          <w:trHeight w:val="697"/>
          <w:jc w:val="center"/>
        </w:trPr>
        <w:tc>
          <w:tcPr>
            <w:tcW w:w="1834" w:type="pct"/>
            <w:gridSpan w:val="2"/>
            <w:vAlign w:val="center"/>
          </w:tcPr>
          <w:p w:rsidR="009E0E1C" w:rsidRPr="00F52B8B" w:rsidRDefault="009E0E1C" w:rsidP="008B2764">
            <w:pPr>
              <w:snapToGrid w:val="0"/>
              <w:ind w:right="4"/>
              <w:jc w:val="center"/>
              <w:rPr>
                <w:rFonts w:eastAsia="標楷體"/>
                <w:b/>
                <w:sz w:val="28"/>
                <w:szCs w:val="28"/>
              </w:rPr>
            </w:pPr>
            <w:r w:rsidRPr="00F52B8B">
              <w:rPr>
                <w:rFonts w:eastAsia="標楷體" w:hint="eastAsia"/>
                <w:b/>
                <w:sz w:val="28"/>
                <w:szCs w:val="28"/>
              </w:rPr>
              <w:t>考試次別</w:t>
            </w:r>
          </w:p>
        </w:tc>
        <w:tc>
          <w:tcPr>
            <w:tcW w:w="3166" w:type="pct"/>
            <w:gridSpan w:val="3"/>
            <w:vAlign w:val="center"/>
          </w:tcPr>
          <w:p w:rsidR="009E0E1C" w:rsidRDefault="009E0E1C" w:rsidP="008B2764">
            <w:pPr>
              <w:snapToGrid w:val="0"/>
              <w:ind w:left="92" w:right="4"/>
              <w:jc w:val="both"/>
              <w:rPr>
                <w:rFonts w:eastAsia="標楷體"/>
                <w:sz w:val="28"/>
              </w:rPr>
            </w:pPr>
            <w:r>
              <w:rPr>
                <w:rFonts w:eastAsia="標楷體" w:hint="eastAsia"/>
                <w:sz w:val="28"/>
              </w:rPr>
              <w:t>□第一次</w:t>
            </w:r>
          </w:p>
          <w:p w:rsidR="009E0E1C" w:rsidRDefault="009E0E1C" w:rsidP="008B2764">
            <w:pPr>
              <w:snapToGrid w:val="0"/>
              <w:ind w:left="92" w:right="4"/>
              <w:jc w:val="both"/>
              <w:rPr>
                <w:rFonts w:eastAsia="標楷體"/>
                <w:sz w:val="28"/>
              </w:rPr>
            </w:pPr>
            <w:r>
              <w:rPr>
                <w:rFonts w:eastAsia="標楷體" w:hint="eastAsia"/>
                <w:sz w:val="28"/>
              </w:rPr>
              <w:t>□第二次（第一次應考日期：</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9E0E1C" w:rsidRPr="00021CA9" w:rsidRDefault="009E0E1C" w:rsidP="008B2764">
            <w:pPr>
              <w:snapToGrid w:val="0"/>
              <w:ind w:left="92" w:right="4"/>
              <w:jc w:val="both"/>
              <w:rPr>
                <w:rFonts w:eastAsia="標楷體"/>
                <w:sz w:val="28"/>
                <w:szCs w:val="28"/>
              </w:rPr>
            </w:pPr>
            <w:r>
              <w:rPr>
                <w:rFonts w:eastAsia="標楷體" w:hint="eastAsia"/>
                <w:sz w:val="28"/>
              </w:rPr>
              <w:t>（第一次應考已通過科目：　　　　　　　）</w:t>
            </w:r>
          </w:p>
        </w:tc>
      </w:tr>
      <w:tr w:rsidR="00746B56" w:rsidRPr="004D5C56" w:rsidTr="008B2764">
        <w:trPr>
          <w:trHeight w:val="697"/>
          <w:jc w:val="center"/>
        </w:trPr>
        <w:tc>
          <w:tcPr>
            <w:tcW w:w="1834" w:type="pct"/>
            <w:gridSpan w:val="2"/>
            <w:vAlign w:val="center"/>
          </w:tcPr>
          <w:p w:rsidR="00746B56" w:rsidRPr="00F52B8B" w:rsidRDefault="00746B56" w:rsidP="008B2764">
            <w:pPr>
              <w:snapToGrid w:val="0"/>
              <w:ind w:right="4"/>
              <w:jc w:val="center"/>
              <w:rPr>
                <w:rFonts w:eastAsia="標楷體"/>
                <w:b/>
                <w:sz w:val="28"/>
                <w:szCs w:val="28"/>
              </w:rPr>
            </w:pPr>
            <w:r w:rsidRPr="00746B56">
              <w:rPr>
                <w:rFonts w:eastAsia="標楷體" w:hint="eastAsia"/>
                <w:b/>
                <w:sz w:val="28"/>
                <w:szCs w:val="28"/>
              </w:rPr>
              <w:t>(</w:t>
            </w:r>
            <w:r w:rsidRPr="00746B56">
              <w:rPr>
                <w:rFonts w:eastAsia="標楷體" w:hint="eastAsia"/>
                <w:b/>
                <w:sz w:val="28"/>
                <w:szCs w:val="28"/>
              </w:rPr>
              <w:t>一</w:t>
            </w:r>
            <w:r w:rsidRPr="00746B56">
              <w:rPr>
                <w:rFonts w:eastAsia="標楷體" w:hint="eastAsia"/>
                <w:b/>
                <w:sz w:val="28"/>
                <w:szCs w:val="28"/>
              </w:rPr>
              <w:t>)</w:t>
            </w:r>
            <w:r w:rsidRPr="00746B56">
              <w:rPr>
                <w:rFonts w:eastAsia="標楷體" w:hint="eastAsia"/>
                <w:b/>
                <w:sz w:val="28"/>
                <w:szCs w:val="28"/>
              </w:rPr>
              <w:t>必考科目</w:t>
            </w:r>
          </w:p>
        </w:tc>
        <w:tc>
          <w:tcPr>
            <w:tcW w:w="3166" w:type="pct"/>
            <w:gridSpan w:val="3"/>
            <w:vAlign w:val="center"/>
          </w:tcPr>
          <w:p w:rsidR="00335A9C" w:rsidRDefault="00F0305F" w:rsidP="00335A9C">
            <w:pPr>
              <w:snapToGrid w:val="0"/>
              <w:spacing w:before="240"/>
              <w:ind w:left="92" w:right="4"/>
              <w:jc w:val="both"/>
              <w:rPr>
                <w:rFonts w:eastAsia="標楷體"/>
                <w:sz w:val="28"/>
              </w:rPr>
            </w:pPr>
            <w:r>
              <w:rPr>
                <w:rFonts w:eastAsia="標楷體" w:hint="eastAsia"/>
                <w:sz w:val="28"/>
              </w:rPr>
              <w:t>1.</w:t>
            </w:r>
            <w:r w:rsidR="00746B56" w:rsidRPr="00746B56">
              <w:rPr>
                <w:rFonts w:eastAsia="標楷體" w:hint="eastAsia"/>
                <w:sz w:val="28"/>
              </w:rPr>
              <w:t>研究方法</w:t>
            </w:r>
          </w:p>
          <w:p w:rsidR="00F0305F" w:rsidRDefault="00F0305F" w:rsidP="00335A9C">
            <w:pPr>
              <w:snapToGrid w:val="0"/>
              <w:spacing w:after="240"/>
              <w:ind w:left="92" w:right="4"/>
              <w:jc w:val="both"/>
              <w:rPr>
                <w:rFonts w:eastAsia="標楷體"/>
                <w:sz w:val="28"/>
              </w:rPr>
            </w:pPr>
            <w:r>
              <w:rPr>
                <w:rFonts w:eastAsia="標楷體" w:hint="eastAsia"/>
                <w:sz w:val="28"/>
              </w:rPr>
              <w:t>2.</w:t>
            </w:r>
            <w:r>
              <w:rPr>
                <w:rFonts w:eastAsia="標楷體" w:hint="eastAsia"/>
                <w:sz w:val="28"/>
              </w:rPr>
              <w:t>創意產業策略管理</w:t>
            </w:r>
          </w:p>
        </w:tc>
      </w:tr>
      <w:tr w:rsidR="00746B56" w:rsidRPr="004D5C56" w:rsidTr="008B2764">
        <w:trPr>
          <w:trHeight w:val="697"/>
          <w:jc w:val="center"/>
        </w:trPr>
        <w:tc>
          <w:tcPr>
            <w:tcW w:w="1834" w:type="pct"/>
            <w:gridSpan w:val="2"/>
            <w:vAlign w:val="center"/>
          </w:tcPr>
          <w:p w:rsidR="008B2764" w:rsidRPr="00F52B8B" w:rsidRDefault="00746B56" w:rsidP="008B2764">
            <w:pPr>
              <w:snapToGrid w:val="0"/>
              <w:ind w:right="4"/>
              <w:jc w:val="center"/>
              <w:rPr>
                <w:rFonts w:eastAsia="標楷體"/>
                <w:b/>
                <w:sz w:val="28"/>
                <w:szCs w:val="28"/>
              </w:rPr>
            </w:pPr>
            <w:r w:rsidRPr="00746B56">
              <w:rPr>
                <w:rFonts w:eastAsia="標楷體" w:hint="eastAsia"/>
                <w:b/>
                <w:sz w:val="28"/>
                <w:szCs w:val="28"/>
              </w:rPr>
              <w:t>(</w:t>
            </w:r>
            <w:r w:rsidRPr="00746B56">
              <w:rPr>
                <w:rFonts w:eastAsia="標楷體" w:hint="eastAsia"/>
                <w:b/>
                <w:sz w:val="28"/>
                <w:szCs w:val="28"/>
              </w:rPr>
              <w:t>二</w:t>
            </w:r>
            <w:r w:rsidRPr="00746B56">
              <w:rPr>
                <w:rFonts w:eastAsia="標楷體" w:hint="eastAsia"/>
                <w:b/>
                <w:sz w:val="28"/>
                <w:szCs w:val="28"/>
              </w:rPr>
              <w:t>)</w:t>
            </w:r>
            <w:r w:rsidRPr="00746B56">
              <w:rPr>
                <w:rFonts w:eastAsia="標楷體" w:hint="eastAsia"/>
                <w:b/>
                <w:sz w:val="28"/>
                <w:szCs w:val="28"/>
              </w:rPr>
              <w:t>選考科目</w:t>
            </w:r>
          </w:p>
        </w:tc>
        <w:tc>
          <w:tcPr>
            <w:tcW w:w="3166" w:type="pct"/>
            <w:gridSpan w:val="3"/>
            <w:vAlign w:val="center"/>
          </w:tcPr>
          <w:p w:rsidR="00746B56" w:rsidRPr="00746B56" w:rsidRDefault="00746B56" w:rsidP="008B2764">
            <w:pPr>
              <w:snapToGrid w:val="0"/>
              <w:ind w:left="92" w:right="4"/>
              <w:jc w:val="both"/>
              <w:rPr>
                <w:rFonts w:eastAsia="標楷體"/>
                <w:sz w:val="28"/>
              </w:rPr>
            </w:pPr>
            <w:r w:rsidRPr="00746B56">
              <w:rPr>
                <w:rFonts w:eastAsia="標楷體" w:hint="eastAsia"/>
                <w:sz w:val="28"/>
              </w:rPr>
              <w:t>□創意產業研究</w:t>
            </w:r>
          </w:p>
          <w:p w:rsidR="00746B56" w:rsidRPr="00746B56" w:rsidRDefault="00F0305F" w:rsidP="008B2764">
            <w:pPr>
              <w:snapToGrid w:val="0"/>
              <w:ind w:left="92" w:right="4"/>
              <w:jc w:val="both"/>
              <w:rPr>
                <w:rFonts w:eastAsia="標楷體"/>
                <w:sz w:val="28"/>
              </w:rPr>
            </w:pPr>
            <w:r>
              <w:rPr>
                <w:rFonts w:eastAsia="標楷體" w:hint="eastAsia"/>
                <w:sz w:val="28"/>
              </w:rPr>
              <w:t>□創意設計與管理</w:t>
            </w:r>
          </w:p>
          <w:p w:rsidR="00746B56" w:rsidRDefault="00746B56" w:rsidP="008B2764">
            <w:pPr>
              <w:snapToGrid w:val="0"/>
              <w:ind w:left="92" w:right="4"/>
              <w:jc w:val="both"/>
              <w:rPr>
                <w:rFonts w:eastAsia="標楷體"/>
                <w:sz w:val="28"/>
              </w:rPr>
            </w:pPr>
            <w:r w:rsidRPr="00746B56">
              <w:rPr>
                <w:rFonts w:eastAsia="標楷體" w:hint="eastAsia"/>
                <w:sz w:val="28"/>
              </w:rPr>
              <w:t>□創意管理專題</w:t>
            </w:r>
          </w:p>
        </w:tc>
      </w:tr>
      <w:tr w:rsidR="009E0E1C" w:rsidRPr="004D5C56" w:rsidTr="009E0E1C">
        <w:trPr>
          <w:trHeight w:val="584"/>
          <w:jc w:val="center"/>
        </w:trPr>
        <w:tc>
          <w:tcPr>
            <w:tcW w:w="5000" w:type="pct"/>
            <w:gridSpan w:val="5"/>
            <w:vAlign w:val="center"/>
          </w:tcPr>
          <w:p w:rsidR="009E0E1C" w:rsidRDefault="00247F04" w:rsidP="003C6BC8">
            <w:pPr>
              <w:snapToGrid w:val="0"/>
              <w:ind w:left="92" w:right="4"/>
              <w:jc w:val="center"/>
              <w:rPr>
                <w:rFonts w:eastAsia="標楷體"/>
                <w:sz w:val="28"/>
              </w:rPr>
            </w:pPr>
            <w:r>
              <w:rPr>
                <w:rFonts w:eastAsia="標楷體" w:hint="eastAsia"/>
                <w:b/>
                <w:sz w:val="28"/>
                <w:szCs w:val="28"/>
              </w:rPr>
              <w:t>系所單位初</w:t>
            </w:r>
            <w:r w:rsidR="009E0E1C" w:rsidRPr="009E0E1C">
              <w:rPr>
                <w:rFonts w:eastAsia="標楷體" w:hint="eastAsia"/>
                <w:b/>
                <w:sz w:val="28"/>
                <w:szCs w:val="28"/>
              </w:rPr>
              <w:t>審</w:t>
            </w:r>
          </w:p>
        </w:tc>
      </w:tr>
      <w:tr w:rsidR="009E0E1C" w:rsidRPr="004D5C56" w:rsidTr="009E0E1C">
        <w:trPr>
          <w:trHeight w:val="584"/>
          <w:jc w:val="center"/>
        </w:trPr>
        <w:tc>
          <w:tcPr>
            <w:tcW w:w="1666" w:type="pct"/>
            <w:vAlign w:val="center"/>
          </w:tcPr>
          <w:p w:rsidR="009E0E1C" w:rsidRDefault="00247F04" w:rsidP="003C6BC8">
            <w:pPr>
              <w:snapToGrid w:val="0"/>
              <w:ind w:left="92" w:right="4"/>
              <w:jc w:val="center"/>
              <w:rPr>
                <w:rFonts w:eastAsia="標楷體"/>
                <w:sz w:val="28"/>
              </w:rPr>
            </w:pPr>
            <w:r>
              <w:rPr>
                <w:rFonts w:eastAsia="標楷體" w:hint="eastAsia"/>
                <w:sz w:val="28"/>
              </w:rPr>
              <w:t>申請人</w:t>
            </w:r>
          </w:p>
        </w:tc>
        <w:tc>
          <w:tcPr>
            <w:tcW w:w="1667" w:type="pct"/>
            <w:gridSpan w:val="2"/>
            <w:vAlign w:val="center"/>
          </w:tcPr>
          <w:p w:rsidR="009E0E1C" w:rsidRDefault="009E0E1C" w:rsidP="003C6BC8">
            <w:pPr>
              <w:snapToGrid w:val="0"/>
              <w:ind w:left="92" w:right="4"/>
              <w:jc w:val="center"/>
              <w:rPr>
                <w:rFonts w:eastAsia="標楷體"/>
                <w:sz w:val="28"/>
              </w:rPr>
            </w:pPr>
            <w:r w:rsidRPr="009E0E1C">
              <w:rPr>
                <w:rFonts w:eastAsia="標楷體" w:hint="eastAsia"/>
                <w:sz w:val="28"/>
              </w:rPr>
              <w:t>系所經辦</w:t>
            </w:r>
          </w:p>
        </w:tc>
        <w:tc>
          <w:tcPr>
            <w:tcW w:w="1667" w:type="pct"/>
            <w:gridSpan w:val="2"/>
            <w:vAlign w:val="center"/>
          </w:tcPr>
          <w:p w:rsidR="009E0E1C" w:rsidRDefault="009E0E1C" w:rsidP="003C6BC8">
            <w:pPr>
              <w:snapToGrid w:val="0"/>
              <w:ind w:left="92" w:right="4"/>
              <w:jc w:val="center"/>
              <w:rPr>
                <w:rFonts w:eastAsia="標楷體"/>
                <w:sz w:val="28"/>
              </w:rPr>
            </w:pPr>
            <w:r w:rsidRPr="009E0E1C">
              <w:rPr>
                <w:rFonts w:eastAsia="標楷體" w:hint="eastAsia"/>
                <w:sz w:val="28"/>
              </w:rPr>
              <w:t>所長</w:t>
            </w:r>
          </w:p>
        </w:tc>
      </w:tr>
      <w:tr w:rsidR="009E0E1C" w:rsidRPr="004D5C56" w:rsidTr="009E0E1C">
        <w:trPr>
          <w:trHeight w:val="845"/>
          <w:jc w:val="center"/>
        </w:trPr>
        <w:tc>
          <w:tcPr>
            <w:tcW w:w="1666" w:type="pct"/>
            <w:vAlign w:val="center"/>
          </w:tcPr>
          <w:p w:rsidR="009E0E1C" w:rsidRPr="00247F04" w:rsidRDefault="009E0E1C" w:rsidP="00247F04">
            <w:pPr>
              <w:snapToGrid w:val="0"/>
              <w:ind w:left="92" w:right="4"/>
              <w:jc w:val="both"/>
              <w:rPr>
                <w:rFonts w:eastAsia="標楷體"/>
                <w:sz w:val="28"/>
              </w:rPr>
            </w:pPr>
          </w:p>
        </w:tc>
        <w:tc>
          <w:tcPr>
            <w:tcW w:w="1667" w:type="pct"/>
            <w:gridSpan w:val="2"/>
            <w:vAlign w:val="center"/>
          </w:tcPr>
          <w:p w:rsidR="009E0E1C" w:rsidRPr="009E0E1C" w:rsidRDefault="009E0E1C" w:rsidP="003C6BC8">
            <w:pPr>
              <w:snapToGrid w:val="0"/>
              <w:ind w:left="92" w:right="4"/>
              <w:jc w:val="both"/>
              <w:rPr>
                <w:rFonts w:eastAsia="標楷體"/>
              </w:rPr>
            </w:pPr>
          </w:p>
        </w:tc>
        <w:tc>
          <w:tcPr>
            <w:tcW w:w="1667" w:type="pct"/>
            <w:gridSpan w:val="2"/>
            <w:vAlign w:val="center"/>
          </w:tcPr>
          <w:p w:rsidR="009E0E1C" w:rsidRPr="009E0E1C" w:rsidRDefault="009E0E1C" w:rsidP="003C6BC8">
            <w:pPr>
              <w:snapToGrid w:val="0"/>
              <w:ind w:left="92" w:right="4"/>
              <w:jc w:val="both"/>
              <w:rPr>
                <w:rFonts w:eastAsia="標楷體"/>
              </w:rPr>
            </w:pPr>
          </w:p>
        </w:tc>
      </w:tr>
    </w:tbl>
    <w:p w:rsidR="00C406A6" w:rsidRDefault="00C406A6" w:rsidP="000F2427"/>
    <w:p w:rsidR="00752388" w:rsidRPr="0030481C" w:rsidRDefault="0030481C" w:rsidP="00752388">
      <w:pPr>
        <w:rPr>
          <w:rFonts w:ascii="標楷體" w:eastAsia="標楷體" w:hAnsi="標楷體"/>
        </w:rPr>
      </w:pPr>
      <w:r w:rsidRPr="0030481C">
        <w:rPr>
          <w:rFonts w:ascii="標楷體" w:eastAsia="標楷體" w:hAnsi="標楷體" w:hint="eastAsia"/>
        </w:rPr>
        <w:t>附註：</w:t>
      </w:r>
    </w:p>
    <w:p w:rsidR="0030481C" w:rsidRPr="00363D90" w:rsidRDefault="0030481C" w:rsidP="00F072DD">
      <w:pPr>
        <w:ind w:left="480" w:hangingChars="200" w:hanging="480"/>
        <w:rPr>
          <w:rFonts w:ascii="標楷體" w:eastAsia="標楷體" w:hAnsi="標楷體"/>
          <w:color w:val="000000" w:themeColor="text1"/>
        </w:rPr>
      </w:pPr>
      <w:r w:rsidRPr="00363D90">
        <w:rPr>
          <w:rFonts w:ascii="標楷體" w:eastAsia="標楷體" w:hAnsi="標楷體" w:hint="eastAsia"/>
          <w:color w:val="000000" w:themeColor="text1"/>
        </w:rPr>
        <w:t>一、</w:t>
      </w:r>
      <w:r w:rsidR="00F072DD" w:rsidRPr="00363D90">
        <w:rPr>
          <w:rFonts w:ascii="標楷體" w:eastAsia="標楷體" w:hAnsi="標楷體" w:hint="eastAsia"/>
          <w:color w:val="000000" w:themeColor="text1"/>
        </w:rPr>
        <w:t>依據實踐大學管理學院創意產業博士班修業規定博士班研究生最低畢業學分數36學分，專業必修(不含博士論文) 12學分。</w:t>
      </w:r>
    </w:p>
    <w:p w:rsidR="009E0E1C" w:rsidRPr="00363D90" w:rsidRDefault="0030481C" w:rsidP="00BC66C0">
      <w:pPr>
        <w:ind w:left="480" w:hangingChars="200" w:hanging="480"/>
        <w:rPr>
          <w:rFonts w:ascii="標楷體" w:eastAsia="標楷體" w:hAnsi="標楷體"/>
          <w:color w:val="000000" w:themeColor="text1"/>
        </w:rPr>
      </w:pPr>
      <w:r w:rsidRPr="00363D90">
        <w:rPr>
          <w:rFonts w:ascii="標楷體" w:eastAsia="標楷體" w:hAnsi="標楷體" w:hint="eastAsia"/>
          <w:color w:val="000000" w:themeColor="text1"/>
        </w:rPr>
        <w:t>二、經</w:t>
      </w:r>
      <w:r w:rsidR="00381183" w:rsidRPr="00363D90">
        <w:rPr>
          <w:rFonts w:ascii="標楷體" w:eastAsia="標楷體" w:hAnsi="標楷體" w:hint="eastAsia"/>
          <w:color w:val="000000" w:themeColor="text1"/>
        </w:rPr>
        <w:t>105</w:t>
      </w:r>
      <w:r w:rsidRPr="00363D90">
        <w:rPr>
          <w:rFonts w:ascii="標楷體" w:eastAsia="標楷體" w:hAnsi="標楷體" w:hint="eastAsia"/>
          <w:color w:val="000000" w:themeColor="text1"/>
        </w:rPr>
        <w:t>年</w:t>
      </w:r>
      <w:r w:rsidR="00381183" w:rsidRPr="00363D90">
        <w:rPr>
          <w:rFonts w:ascii="標楷體" w:eastAsia="標楷體" w:hAnsi="標楷體" w:hint="eastAsia"/>
          <w:color w:val="000000" w:themeColor="text1"/>
        </w:rPr>
        <w:t>1</w:t>
      </w:r>
      <w:r w:rsidRPr="00363D90">
        <w:rPr>
          <w:rFonts w:ascii="標楷體" w:eastAsia="標楷體" w:hAnsi="標楷體" w:hint="eastAsia"/>
          <w:color w:val="000000" w:themeColor="text1"/>
        </w:rPr>
        <w:t>月</w:t>
      </w:r>
      <w:r w:rsidR="00381183" w:rsidRPr="00363D90">
        <w:rPr>
          <w:rFonts w:ascii="標楷體" w:eastAsia="標楷體" w:hAnsi="標楷體" w:hint="eastAsia"/>
          <w:color w:val="000000" w:themeColor="text1"/>
        </w:rPr>
        <w:t>19</w:t>
      </w:r>
      <w:r w:rsidRPr="00363D90">
        <w:rPr>
          <w:rFonts w:ascii="標楷體" w:eastAsia="標楷體" w:hAnsi="標楷體" w:hint="eastAsia"/>
          <w:color w:val="000000" w:themeColor="text1"/>
        </w:rPr>
        <w:t>日</w:t>
      </w:r>
      <w:r w:rsidR="00381183" w:rsidRPr="00363D90">
        <w:rPr>
          <w:rFonts w:ascii="標楷體" w:eastAsia="標楷體" w:hAnsi="標楷體" w:hint="eastAsia"/>
          <w:color w:val="000000" w:themeColor="text1"/>
        </w:rPr>
        <w:t>104</w:t>
      </w:r>
      <w:r w:rsidRPr="00363D90">
        <w:rPr>
          <w:rFonts w:ascii="標楷體" w:eastAsia="標楷體" w:hAnsi="標楷體" w:hint="eastAsia"/>
          <w:color w:val="000000" w:themeColor="text1"/>
        </w:rPr>
        <w:t>學年度第1學期第</w:t>
      </w:r>
      <w:r w:rsidR="00381183" w:rsidRPr="00363D90">
        <w:rPr>
          <w:rFonts w:ascii="標楷體" w:eastAsia="標楷體" w:hAnsi="標楷體" w:hint="eastAsia"/>
          <w:color w:val="000000" w:themeColor="text1"/>
        </w:rPr>
        <w:t>4</w:t>
      </w:r>
      <w:r w:rsidRPr="00363D90">
        <w:rPr>
          <w:rFonts w:ascii="標楷體" w:eastAsia="標楷體" w:hAnsi="標楷體" w:hint="eastAsia"/>
          <w:color w:val="000000" w:themeColor="text1"/>
        </w:rPr>
        <w:t>次</w:t>
      </w:r>
      <w:r w:rsidR="00381183" w:rsidRPr="00363D90">
        <w:rPr>
          <w:rFonts w:ascii="標楷體" w:eastAsia="標楷體" w:hAnsi="標楷體" w:hint="eastAsia"/>
          <w:color w:val="000000" w:themeColor="text1"/>
        </w:rPr>
        <w:t>所務</w:t>
      </w:r>
      <w:r w:rsidRPr="00363D90">
        <w:rPr>
          <w:rFonts w:ascii="標楷體" w:eastAsia="標楷體" w:hAnsi="標楷體" w:hint="eastAsia"/>
          <w:color w:val="000000" w:themeColor="text1"/>
        </w:rPr>
        <w:t>會議</w:t>
      </w:r>
      <w:r w:rsidR="006D687F" w:rsidRPr="00363D90">
        <w:rPr>
          <w:rFonts w:ascii="標楷體" w:eastAsia="標楷體" w:hAnsi="標楷體" w:hint="eastAsia"/>
          <w:color w:val="000000" w:themeColor="text1"/>
        </w:rPr>
        <w:t>通過</w:t>
      </w:r>
      <w:r w:rsidR="00F41803" w:rsidRPr="00363D90">
        <w:rPr>
          <w:rFonts w:ascii="標楷體" w:eastAsia="標楷體" w:hAnsi="標楷體" w:hint="eastAsia"/>
          <w:color w:val="000000" w:themeColor="text1"/>
        </w:rPr>
        <w:t>:依據</w:t>
      </w:r>
      <w:r w:rsidR="006D687F" w:rsidRPr="00363D90">
        <w:rPr>
          <w:rFonts w:ascii="標楷體" w:eastAsia="標楷體" w:hAnsi="標楷體" w:hint="eastAsia"/>
          <w:color w:val="000000" w:themeColor="text1"/>
        </w:rPr>
        <w:t>「實踐大學創意產業博士班資格考試作業規定」與「101</w:t>
      </w:r>
      <w:r w:rsidR="00381183" w:rsidRPr="00363D90">
        <w:rPr>
          <w:rFonts w:ascii="標楷體" w:eastAsia="標楷體" w:hAnsi="標楷體" w:hint="eastAsia"/>
          <w:color w:val="000000" w:themeColor="text1"/>
        </w:rPr>
        <w:t>~103</w:t>
      </w:r>
      <w:r w:rsidR="006D687F" w:rsidRPr="00363D90">
        <w:rPr>
          <w:rFonts w:ascii="標楷體" w:eastAsia="標楷體" w:hAnsi="標楷體" w:hint="eastAsia"/>
          <w:color w:val="000000" w:themeColor="text1"/>
        </w:rPr>
        <w:t>學年度入學之必修科目表暨選修課程表」之必修科目</w:t>
      </w:r>
      <w:r w:rsidR="00F41803" w:rsidRPr="00363D90">
        <w:rPr>
          <w:rFonts w:ascii="標楷體" w:eastAsia="標楷體" w:hAnsi="標楷體" w:hint="eastAsia"/>
          <w:color w:val="000000" w:themeColor="text1"/>
        </w:rPr>
        <w:t>做</w:t>
      </w:r>
      <w:r w:rsidR="006D687F" w:rsidRPr="00363D90">
        <w:rPr>
          <w:rFonts w:ascii="標楷體" w:eastAsia="標楷體" w:hAnsi="標楷體" w:hint="eastAsia"/>
          <w:color w:val="000000" w:themeColor="text1"/>
        </w:rPr>
        <w:t>為</w:t>
      </w:r>
      <w:r w:rsidR="00F41803" w:rsidRPr="00363D90">
        <w:rPr>
          <w:rFonts w:ascii="標楷體" w:eastAsia="標楷體" w:hAnsi="標楷體" w:hint="eastAsia"/>
          <w:color w:val="000000" w:themeColor="text1"/>
        </w:rPr>
        <w:t>訂定101</w:t>
      </w:r>
      <w:r w:rsidR="00381183" w:rsidRPr="00363D90">
        <w:rPr>
          <w:rFonts w:ascii="標楷體" w:eastAsia="標楷體" w:hAnsi="標楷體" w:hint="eastAsia"/>
          <w:color w:val="000000" w:themeColor="text1"/>
        </w:rPr>
        <w:t>~103</w:t>
      </w:r>
      <w:r w:rsidR="00F41803" w:rsidRPr="00363D90">
        <w:rPr>
          <w:rFonts w:ascii="標楷體" w:eastAsia="標楷體" w:hAnsi="標楷體" w:hint="eastAsia"/>
          <w:color w:val="000000" w:themeColor="text1"/>
        </w:rPr>
        <w:t>學年度入學之博生候選人之資格考試科目。考試科目如下:</w:t>
      </w:r>
      <w:r w:rsidR="006D687F" w:rsidRPr="00363D90">
        <w:rPr>
          <w:rFonts w:ascii="標楷體" w:eastAsia="標楷體" w:hAnsi="標楷體" w:hint="eastAsia"/>
          <w:color w:val="000000" w:themeColor="text1"/>
        </w:rPr>
        <w:t>(一)必考科目：研究方法；(二)選考科目：創意產業研究、文化經濟思想或創意管理專題，任選其二。</w:t>
      </w:r>
    </w:p>
    <w:p w:rsidR="009E0E1C" w:rsidRPr="0030481C" w:rsidRDefault="009E0E1C" w:rsidP="009E0E1C">
      <w:pPr>
        <w:rPr>
          <w:rFonts w:ascii="標楷體" w:eastAsia="標楷體" w:hAnsi="標楷體"/>
        </w:rPr>
      </w:pPr>
    </w:p>
    <w:p w:rsidR="001F7803" w:rsidRPr="00775027" w:rsidRDefault="001F7803" w:rsidP="00775027">
      <w:pPr>
        <w:widowControl/>
        <w:rPr>
          <w:rFonts w:ascii="標楷體" w:eastAsia="標楷體" w:hAnsi="標楷體"/>
          <w:b/>
        </w:rPr>
      </w:pPr>
    </w:p>
    <w:sectPr w:rsidR="001F7803" w:rsidRPr="00775027" w:rsidSect="006E79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E2" w:rsidRDefault="00185FE2" w:rsidP="007000C9">
      <w:r>
        <w:separator/>
      </w:r>
    </w:p>
  </w:endnote>
  <w:endnote w:type="continuationSeparator" w:id="0">
    <w:p w:rsidR="00185FE2" w:rsidRDefault="00185FE2" w:rsidP="0070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E2" w:rsidRDefault="00185FE2" w:rsidP="007000C9">
      <w:r>
        <w:separator/>
      </w:r>
    </w:p>
  </w:footnote>
  <w:footnote w:type="continuationSeparator" w:id="0">
    <w:p w:rsidR="00185FE2" w:rsidRDefault="00185FE2" w:rsidP="00700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30E"/>
    <w:multiLevelType w:val="hybridMultilevel"/>
    <w:tmpl w:val="D68C37D8"/>
    <w:lvl w:ilvl="0" w:tplc="D680862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A05FD"/>
    <w:multiLevelType w:val="hybridMultilevel"/>
    <w:tmpl w:val="18F248BA"/>
    <w:lvl w:ilvl="0" w:tplc="92901660">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467C05"/>
    <w:multiLevelType w:val="hybridMultilevel"/>
    <w:tmpl w:val="39F25656"/>
    <w:lvl w:ilvl="0" w:tplc="6E22A8B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411DB9"/>
    <w:multiLevelType w:val="hybridMultilevel"/>
    <w:tmpl w:val="C380C29C"/>
    <w:lvl w:ilvl="0" w:tplc="0409000F">
      <w:start w:val="1"/>
      <w:numFmt w:val="decimal"/>
      <w:lvlText w:val="%1."/>
      <w:lvlJc w:val="left"/>
      <w:pPr>
        <w:ind w:left="480" w:hanging="480"/>
      </w:pPr>
    </w:lvl>
    <w:lvl w:ilvl="1" w:tplc="D99AAC2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BCE13C1"/>
    <w:multiLevelType w:val="hybridMultilevel"/>
    <w:tmpl w:val="F8740252"/>
    <w:lvl w:ilvl="0" w:tplc="41FEFBB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42A3A15"/>
    <w:multiLevelType w:val="hybridMultilevel"/>
    <w:tmpl w:val="E1306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DE4EE3"/>
    <w:multiLevelType w:val="hybridMultilevel"/>
    <w:tmpl w:val="5F6E96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A56DFA"/>
    <w:multiLevelType w:val="hybridMultilevel"/>
    <w:tmpl w:val="709CA2C8"/>
    <w:lvl w:ilvl="0" w:tplc="2D429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B2302E"/>
    <w:multiLevelType w:val="hybridMultilevel"/>
    <w:tmpl w:val="B4FCA94C"/>
    <w:lvl w:ilvl="0" w:tplc="448E8660">
      <w:start w:val="1"/>
      <w:numFmt w:val="ideographLegalTraditional"/>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CF2658"/>
    <w:multiLevelType w:val="hybridMultilevel"/>
    <w:tmpl w:val="90663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1"/>
  </w:num>
  <w:num w:numId="4">
    <w:abstractNumId w:val="7"/>
  </w:num>
  <w:num w:numId="5">
    <w:abstractNumId w:val="9"/>
  </w:num>
  <w:num w:numId="6">
    <w:abstractNumId w:val="3"/>
  </w:num>
  <w:num w:numId="7">
    <w:abstractNumId w:val="6"/>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1A"/>
    <w:rsid w:val="000F1675"/>
    <w:rsid w:val="000F2427"/>
    <w:rsid w:val="00185FE2"/>
    <w:rsid w:val="001A0D67"/>
    <w:rsid w:val="001A5471"/>
    <w:rsid w:val="001F7803"/>
    <w:rsid w:val="00223EB0"/>
    <w:rsid w:val="00247F04"/>
    <w:rsid w:val="00267B81"/>
    <w:rsid w:val="002E5FBD"/>
    <w:rsid w:val="0030481C"/>
    <w:rsid w:val="003300D7"/>
    <w:rsid w:val="00335A9C"/>
    <w:rsid w:val="0035365E"/>
    <w:rsid w:val="00363D90"/>
    <w:rsid w:val="00381183"/>
    <w:rsid w:val="003C1125"/>
    <w:rsid w:val="003C26C7"/>
    <w:rsid w:val="003D0971"/>
    <w:rsid w:val="003E08FD"/>
    <w:rsid w:val="00400E54"/>
    <w:rsid w:val="00517634"/>
    <w:rsid w:val="00594229"/>
    <w:rsid w:val="005977E7"/>
    <w:rsid w:val="005E0E03"/>
    <w:rsid w:val="006208DF"/>
    <w:rsid w:val="00625A62"/>
    <w:rsid w:val="006826FE"/>
    <w:rsid w:val="00684900"/>
    <w:rsid w:val="006D687F"/>
    <w:rsid w:val="006E791A"/>
    <w:rsid w:val="006F5A8E"/>
    <w:rsid w:val="007000C9"/>
    <w:rsid w:val="00746B56"/>
    <w:rsid w:val="0075073C"/>
    <w:rsid w:val="00752388"/>
    <w:rsid w:val="00775027"/>
    <w:rsid w:val="007932F4"/>
    <w:rsid w:val="007A295C"/>
    <w:rsid w:val="007B47C6"/>
    <w:rsid w:val="00812B44"/>
    <w:rsid w:val="00814C76"/>
    <w:rsid w:val="00830599"/>
    <w:rsid w:val="0085404D"/>
    <w:rsid w:val="00855D63"/>
    <w:rsid w:val="00862329"/>
    <w:rsid w:val="008B2764"/>
    <w:rsid w:val="008B30F0"/>
    <w:rsid w:val="008D33A7"/>
    <w:rsid w:val="008D3E61"/>
    <w:rsid w:val="008F2A99"/>
    <w:rsid w:val="0090378A"/>
    <w:rsid w:val="00916CD6"/>
    <w:rsid w:val="00917F05"/>
    <w:rsid w:val="009950AD"/>
    <w:rsid w:val="009E0E1C"/>
    <w:rsid w:val="00A4386B"/>
    <w:rsid w:val="00A56AB7"/>
    <w:rsid w:val="00AA3D72"/>
    <w:rsid w:val="00B03ABA"/>
    <w:rsid w:val="00B26659"/>
    <w:rsid w:val="00B42B17"/>
    <w:rsid w:val="00BC66C0"/>
    <w:rsid w:val="00C029D3"/>
    <w:rsid w:val="00C255F2"/>
    <w:rsid w:val="00C406A6"/>
    <w:rsid w:val="00C52D47"/>
    <w:rsid w:val="00C66BA8"/>
    <w:rsid w:val="00C71773"/>
    <w:rsid w:val="00CB5AC1"/>
    <w:rsid w:val="00CC4C16"/>
    <w:rsid w:val="00CC6B85"/>
    <w:rsid w:val="00CC79A6"/>
    <w:rsid w:val="00CF2E74"/>
    <w:rsid w:val="00CF6470"/>
    <w:rsid w:val="00D36CD2"/>
    <w:rsid w:val="00D40AA0"/>
    <w:rsid w:val="00D4104E"/>
    <w:rsid w:val="00D5711A"/>
    <w:rsid w:val="00D72449"/>
    <w:rsid w:val="00D7647F"/>
    <w:rsid w:val="00DA72A3"/>
    <w:rsid w:val="00E12E09"/>
    <w:rsid w:val="00E20CF9"/>
    <w:rsid w:val="00E47AB8"/>
    <w:rsid w:val="00E741D6"/>
    <w:rsid w:val="00E76D1D"/>
    <w:rsid w:val="00EE09DC"/>
    <w:rsid w:val="00F0305F"/>
    <w:rsid w:val="00F072DD"/>
    <w:rsid w:val="00F2286D"/>
    <w:rsid w:val="00F32E2D"/>
    <w:rsid w:val="00F41803"/>
    <w:rsid w:val="00F52B8B"/>
    <w:rsid w:val="00FD6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33402-3B13-435A-8F81-D38D6B38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91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91A"/>
    <w:pPr>
      <w:ind w:leftChars="200" w:left="480"/>
    </w:pPr>
  </w:style>
  <w:style w:type="paragraph" w:styleId="a4">
    <w:name w:val="header"/>
    <w:basedOn w:val="a"/>
    <w:link w:val="a5"/>
    <w:uiPriority w:val="99"/>
    <w:unhideWhenUsed/>
    <w:rsid w:val="007000C9"/>
    <w:pPr>
      <w:tabs>
        <w:tab w:val="center" w:pos="4153"/>
        <w:tab w:val="right" w:pos="8306"/>
      </w:tabs>
      <w:snapToGrid w:val="0"/>
    </w:pPr>
    <w:rPr>
      <w:sz w:val="20"/>
      <w:szCs w:val="20"/>
    </w:rPr>
  </w:style>
  <w:style w:type="character" w:customStyle="1" w:styleId="a5">
    <w:name w:val="頁首 字元"/>
    <w:basedOn w:val="a0"/>
    <w:link w:val="a4"/>
    <w:uiPriority w:val="99"/>
    <w:rsid w:val="007000C9"/>
    <w:rPr>
      <w:rFonts w:ascii="Times New Roman" w:eastAsia="新細明體" w:hAnsi="Times New Roman" w:cs="Times New Roman"/>
      <w:sz w:val="20"/>
      <w:szCs w:val="20"/>
    </w:rPr>
  </w:style>
  <w:style w:type="paragraph" w:styleId="a6">
    <w:name w:val="footer"/>
    <w:basedOn w:val="a"/>
    <w:link w:val="a7"/>
    <w:uiPriority w:val="99"/>
    <w:unhideWhenUsed/>
    <w:rsid w:val="007000C9"/>
    <w:pPr>
      <w:tabs>
        <w:tab w:val="center" w:pos="4153"/>
        <w:tab w:val="right" w:pos="8306"/>
      </w:tabs>
      <w:snapToGrid w:val="0"/>
    </w:pPr>
    <w:rPr>
      <w:sz w:val="20"/>
      <w:szCs w:val="20"/>
    </w:rPr>
  </w:style>
  <w:style w:type="character" w:customStyle="1" w:styleId="a7">
    <w:name w:val="頁尾 字元"/>
    <w:basedOn w:val="a0"/>
    <w:link w:val="a6"/>
    <w:uiPriority w:val="99"/>
    <w:rsid w:val="007000C9"/>
    <w:rPr>
      <w:rFonts w:ascii="Times New Roman" w:eastAsia="新細明體" w:hAnsi="Times New Roman" w:cs="Times New Roman"/>
      <w:sz w:val="20"/>
      <w:szCs w:val="20"/>
    </w:rPr>
  </w:style>
  <w:style w:type="table" w:styleId="a8">
    <w:name w:val="Table Grid"/>
    <w:basedOn w:val="a1"/>
    <w:uiPriority w:val="59"/>
    <w:rsid w:val="002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267B81"/>
    <w:pPr>
      <w:widowControl w:val="0"/>
    </w:pPr>
    <w:rPr>
      <w:rFonts w:ascii="Times New Roman" w:eastAsia="新細明體" w:hAnsi="Times New Roman" w:cs="Times New Roman"/>
      <w:szCs w:val="24"/>
    </w:rPr>
  </w:style>
  <w:style w:type="paragraph" w:styleId="aa">
    <w:name w:val="Balloon Text"/>
    <w:basedOn w:val="a"/>
    <w:link w:val="ab"/>
    <w:uiPriority w:val="99"/>
    <w:semiHidden/>
    <w:unhideWhenUsed/>
    <w:rsid w:val="00CB5A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B5A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B292-C11D-41C5-8201-AD3D852E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黃于真</dc:creator>
  <cp:lastModifiedBy>實踐大學創意產業博士班</cp:lastModifiedBy>
  <cp:revision>2</cp:revision>
  <cp:lastPrinted>2017-01-04T02:59:00Z</cp:lastPrinted>
  <dcterms:created xsi:type="dcterms:W3CDTF">2017-02-06T08:23:00Z</dcterms:created>
  <dcterms:modified xsi:type="dcterms:W3CDTF">2017-02-06T08:23:00Z</dcterms:modified>
</cp:coreProperties>
</file>